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3FC" w:rsidRDefault="00B633FC">
      <w:r w:rsidRPr="007700E9">
        <w:rPr>
          <w:highlight w:val="yellow"/>
        </w:rPr>
        <w:t>ΤΑ ΜΑΘΗΜΑΤΑ ΠΟΥ ΘΑ ΔΗΛΩΘΟΥΝ ΑΠΟ ΤΗΝ ΓΡΑΜΜΑΤΕΙΑ  ΣΤΟΥΣ ΠΡΩΤΟΕΤΕΙΣ ΦΟΙΤΗΤΕΣ (1</w:t>
      </w:r>
      <w:r w:rsidRPr="007700E9">
        <w:rPr>
          <w:highlight w:val="yellow"/>
          <w:vertAlign w:val="superscript"/>
        </w:rPr>
        <w:t>ο</w:t>
      </w:r>
      <w:r w:rsidRPr="007700E9">
        <w:rPr>
          <w:highlight w:val="yellow"/>
        </w:rPr>
        <w:t xml:space="preserve"> ΕΞΑΜΗΝΟ) ΕΙΝΑΙ</w:t>
      </w:r>
      <w:r w:rsidR="007700E9" w:rsidRPr="007700E9">
        <w:rPr>
          <w:highlight w:val="yellow"/>
        </w:rPr>
        <w:t xml:space="preserve"> τα εξής</w:t>
      </w:r>
      <w:r w:rsidRPr="007700E9">
        <w:rPr>
          <w:highlight w:val="yellow"/>
        </w:rPr>
        <w:t>:</w:t>
      </w:r>
      <w:r>
        <w:t xml:space="preserve"> </w:t>
      </w:r>
    </w:p>
    <w:p w:rsidR="007700E9" w:rsidRDefault="007700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B633FC" w:rsidTr="00B633FC">
        <w:tc>
          <w:tcPr>
            <w:tcW w:w="988" w:type="dxa"/>
          </w:tcPr>
          <w:p w:rsidR="00B633FC" w:rsidRDefault="00B633FC">
            <w:r>
              <w:t>Υ113</w:t>
            </w:r>
          </w:p>
        </w:tc>
        <w:tc>
          <w:tcPr>
            <w:tcW w:w="7308" w:type="dxa"/>
          </w:tcPr>
          <w:p w:rsidR="00B633FC" w:rsidRDefault="00B633FC">
            <w:r>
              <w:t>Παιδα</w:t>
            </w:r>
            <w:r w:rsidR="007700E9">
              <w:t xml:space="preserve">γωγική </w:t>
            </w:r>
          </w:p>
        </w:tc>
      </w:tr>
      <w:tr w:rsidR="00B633FC" w:rsidTr="00B633FC">
        <w:tc>
          <w:tcPr>
            <w:tcW w:w="988" w:type="dxa"/>
          </w:tcPr>
          <w:p w:rsidR="00B633FC" w:rsidRDefault="007700E9">
            <w:r>
              <w:t>Υ105</w:t>
            </w:r>
          </w:p>
        </w:tc>
        <w:tc>
          <w:tcPr>
            <w:tcW w:w="7308" w:type="dxa"/>
          </w:tcPr>
          <w:p w:rsidR="00B633FC" w:rsidRDefault="007700E9">
            <w:r>
              <w:t>Ψυχολογία της Ανάπτυξης</w:t>
            </w:r>
          </w:p>
        </w:tc>
      </w:tr>
      <w:tr w:rsidR="00B633FC" w:rsidTr="00B633FC">
        <w:tc>
          <w:tcPr>
            <w:tcW w:w="988" w:type="dxa"/>
          </w:tcPr>
          <w:p w:rsidR="00B633FC" w:rsidRDefault="007700E9">
            <w:r>
              <w:t>Υ306</w:t>
            </w:r>
          </w:p>
        </w:tc>
        <w:tc>
          <w:tcPr>
            <w:tcW w:w="7308" w:type="dxa"/>
          </w:tcPr>
          <w:p w:rsidR="00B633FC" w:rsidRDefault="007700E9">
            <w:r>
              <w:t>Μεθοδολογία Εκπαιδευτικής Έρευνας</w:t>
            </w:r>
          </w:p>
        </w:tc>
      </w:tr>
      <w:tr w:rsidR="00B633FC" w:rsidTr="00B633FC">
        <w:tc>
          <w:tcPr>
            <w:tcW w:w="988" w:type="dxa"/>
          </w:tcPr>
          <w:p w:rsidR="00B633FC" w:rsidRDefault="007700E9">
            <w:r>
              <w:t>Υ308</w:t>
            </w:r>
          </w:p>
        </w:tc>
        <w:tc>
          <w:tcPr>
            <w:tcW w:w="7308" w:type="dxa"/>
          </w:tcPr>
          <w:p w:rsidR="00B633FC" w:rsidRDefault="007700E9">
            <w:r>
              <w:t>Στοιχεία Αριθμητικής και θεωρίας αριθμών για εκπαιδευτικούς</w:t>
            </w:r>
          </w:p>
        </w:tc>
      </w:tr>
      <w:tr w:rsidR="00B633FC" w:rsidTr="00B633FC">
        <w:tc>
          <w:tcPr>
            <w:tcW w:w="988" w:type="dxa"/>
          </w:tcPr>
          <w:p w:rsidR="00B633FC" w:rsidRDefault="007700E9">
            <w:r>
              <w:t>Υ207</w:t>
            </w:r>
          </w:p>
        </w:tc>
        <w:tc>
          <w:tcPr>
            <w:tcW w:w="7308" w:type="dxa"/>
          </w:tcPr>
          <w:p w:rsidR="00B633FC" w:rsidRDefault="007700E9">
            <w:proofErr w:type="spellStart"/>
            <w:r>
              <w:t>Ελληνικη</w:t>
            </w:r>
            <w:proofErr w:type="spellEnd"/>
            <w:r>
              <w:t xml:space="preserve"> Παιδική &amp; Νεανική Λογοτεχνία</w:t>
            </w:r>
          </w:p>
        </w:tc>
      </w:tr>
      <w:tr w:rsidR="00B633FC" w:rsidTr="00B633FC">
        <w:tc>
          <w:tcPr>
            <w:tcW w:w="988" w:type="dxa"/>
          </w:tcPr>
          <w:p w:rsidR="00B633FC" w:rsidRDefault="007700E9">
            <w:r>
              <w:t>Υ204</w:t>
            </w:r>
          </w:p>
        </w:tc>
        <w:tc>
          <w:tcPr>
            <w:tcW w:w="7308" w:type="dxa"/>
          </w:tcPr>
          <w:p w:rsidR="00B633FC" w:rsidRDefault="007700E9">
            <w:proofErr w:type="spellStart"/>
            <w:r>
              <w:t>Νεα</w:t>
            </w:r>
            <w:proofErr w:type="spellEnd"/>
            <w:r>
              <w:t xml:space="preserve"> </w:t>
            </w:r>
            <w:proofErr w:type="spellStart"/>
            <w:r>
              <w:t>Ελληνικη</w:t>
            </w:r>
            <w:proofErr w:type="spellEnd"/>
            <w:r>
              <w:t xml:space="preserve"> Ιστορία</w:t>
            </w:r>
          </w:p>
        </w:tc>
      </w:tr>
      <w:tr w:rsidR="00B633FC" w:rsidTr="00B633FC">
        <w:tc>
          <w:tcPr>
            <w:tcW w:w="988" w:type="dxa"/>
          </w:tcPr>
          <w:p w:rsidR="00B633FC" w:rsidRDefault="007700E9">
            <w:r>
              <w:t>Υ209</w:t>
            </w:r>
          </w:p>
        </w:tc>
        <w:tc>
          <w:tcPr>
            <w:tcW w:w="7308" w:type="dxa"/>
          </w:tcPr>
          <w:p w:rsidR="00B633FC" w:rsidRDefault="007700E9">
            <w:r>
              <w:t>Ορθοδοξία και Πολιτισμός στην Εκπαίδευση</w:t>
            </w:r>
          </w:p>
        </w:tc>
      </w:tr>
      <w:tr w:rsidR="007700E9" w:rsidTr="00B633FC">
        <w:tc>
          <w:tcPr>
            <w:tcW w:w="988" w:type="dxa"/>
          </w:tcPr>
          <w:p w:rsidR="007700E9" w:rsidRDefault="007700E9">
            <w:r>
              <w:t>ΞΑΓ1</w:t>
            </w:r>
          </w:p>
        </w:tc>
        <w:tc>
          <w:tcPr>
            <w:tcW w:w="7308" w:type="dxa"/>
          </w:tcPr>
          <w:p w:rsidR="007700E9" w:rsidRDefault="007700E9">
            <w:proofErr w:type="spellStart"/>
            <w:r>
              <w:t>Αγγλικα</w:t>
            </w:r>
            <w:proofErr w:type="spellEnd"/>
            <w:r>
              <w:t xml:space="preserve"> Ι</w:t>
            </w:r>
          </w:p>
        </w:tc>
      </w:tr>
      <w:tr w:rsidR="007700E9" w:rsidTr="00B633FC">
        <w:tc>
          <w:tcPr>
            <w:tcW w:w="988" w:type="dxa"/>
          </w:tcPr>
          <w:p w:rsidR="007700E9" w:rsidRDefault="007700E9">
            <w:r>
              <w:t>ΣΑΒ</w:t>
            </w:r>
          </w:p>
        </w:tc>
        <w:tc>
          <w:tcPr>
            <w:tcW w:w="7308" w:type="dxa"/>
          </w:tcPr>
          <w:p w:rsidR="007700E9" w:rsidRDefault="007700E9">
            <w:r>
              <w:t>Σεμινάριο βιβλιογραφίας</w:t>
            </w:r>
          </w:p>
        </w:tc>
      </w:tr>
    </w:tbl>
    <w:p w:rsidR="00E0495C" w:rsidRDefault="00B633FC">
      <w:r>
        <w:t xml:space="preserve"> </w:t>
      </w:r>
    </w:p>
    <w:sectPr w:rsidR="00E04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FC"/>
    <w:rsid w:val="007700E9"/>
    <w:rsid w:val="00B633FC"/>
    <w:rsid w:val="00E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E40"/>
  <w15:chartTrackingRefBased/>
  <w15:docId w15:val="{9E12F04C-A3F9-45C7-8681-36B02E9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1</cp:revision>
  <dcterms:created xsi:type="dcterms:W3CDTF">2023-09-29T08:51:00Z</dcterms:created>
  <dcterms:modified xsi:type="dcterms:W3CDTF">2023-09-29T09:07:00Z</dcterms:modified>
</cp:coreProperties>
</file>